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E1" w:rsidRPr="006803E1" w:rsidRDefault="006803E1" w:rsidP="006803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Муниципальное бюджетное общеобразовательное учреждение</w:t>
      </w:r>
    </w:p>
    <w:p w:rsidR="006803E1" w:rsidRDefault="006803E1" w:rsidP="006803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«Средняя общеобра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зовательная школа с.Турты-Хутор</w:t>
      </w:r>
    </w:p>
    <w:p w:rsidR="006803E1" w:rsidRPr="006803E1" w:rsidRDefault="006803E1" w:rsidP="006803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имени </w:t>
      </w:r>
      <w:proofErr w:type="spellStart"/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Хатамаева</w:t>
      </w:r>
      <w:proofErr w:type="spellEnd"/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 Али </w:t>
      </w:r>
      <w:proofErr w:type="spellStart"/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Батиевича</w:t>
      </w:r>
      <w:proofErr w:type="spellEnd"/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»</w:t>
      </w:r>
    </w:p>
    <w:p w:rsidR="006803E1" w:rsidRPr="006803E1" w:rsidRDefault="006803E1" w:rsidP="006803E1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2"/>
          <w:sz w:val="24"/>
          <w:szCs w:val="24"/>
          <w:lang w:val="ru-RU"/>
        </w:rPr>
      </w:pPr>
      <w:r w:rsidRPr="006803E1">
        <w:rPr>
          <w:rFonts w:ascii="Times New Roman" w:eastAsia="Arial Unicode MS" w:hAnsi="Times New Roman" w:cs="Times New Roman"/>
          <w:b/>
          <w:bCs/>
          <w:color w:val="000000" w:themeColor="text1"/>
          <w:kern w:val="2"/>
          <w:sz w:val="24"/>
          <w:szCs w:val="24"/>
          <w:lang w:val="ru-RU"/>
        </w:rPr>
        <w:t xml:space="preserve"> (МБОУ «СОШ с.Турты-Хутор им.Хатамаева А.Б.»)</w:t>
      </w:r>
    </w:p>
    <w:p w:rsidR="008F64B0" w:rsidRPr="00606B41" w:rsidRDefault="008F6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1"/>
        <w:gridCol w:w="5103"/>
      </w:tblGrid>
      <w:tr w:rsidR="008F64B0" w:rsidRPr="006803E1" w:rsidTr="006803E1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 w:rsidP="006803E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803E1" w:rsidRDefault="00B627E5" w:rsidP="006803E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606B41">
              <w:rPr>
                <w:lang w:val="ru-RU"/>
              </w:rPr>
              <w:br/>
            </w:r>
            <w:r w:rsidR="00680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«СОШ с.Турты-Хутор</w:t>
            </w:r>
          </w:p>
          <w:p w:rsidR="006803E1" w:rsidRDefault="006803E1" w:rsidP="006803E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им.Хатамаева А.Б.                             </w:t>
            </w:r>
          </w:p>
          <w:p w:rsidR="008F64B0" w:rsidRPr="00606B41" w:rsidRDefault="00B627E5" w:rsidP="006803E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 2</w:t>
            </w:r>
            <w:r w:rsidR="00A91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.08.2024 № 1</w:t>
            </w: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 w:rsidP="006803E1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803E1" w:rsidRDefault="006803E1" w:rsidP="006803E1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 «СОШ с.Турты-Хутор</w:t>
            </w:r>
          </w:p>
          <w:p w:rsidR="006803E1" w:rsidRDefault="006803E1" w:rsidP="006803E1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им.Хатамаева А.Б.»</w:t>
            </w:r>
          </w:p>
          <w:p w:rsidR="008F64B0" w:rsidRPr="00606B41" w:rsidRDefault="006803E1" w:rsidP="006803E1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Х.Г.Гайтукаев</w:t>
            </w:r>
            <w:proofErr w:type="spellEnd"/>
            <w:r w:rsidR="00B627E5" w:rsidRPr="00606B41">
              <w:rPr>
                <w:lang w:val="ru-RU"/>
              </w:rPr>
              <w:br/>
            </w:r>
            <w:r w:rsidR="00B627E5"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</w:t>
            </w:r>
            <w:r w:rsidR="00A91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627E5"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.08.2024</w:t>
            </w:r>
          </w:p>
        </w:tc>
      </w:tr>
    </w:tbl>
    <w:p w:rsidR="008F64B0" w:rsidRDefault="008F6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Default="00606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Pr="00606B41" w:rsidRDefault="00606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B0" w:rsidRPr="00606B41" w:rsidRDefault="008F6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B627E5" w:rsidP="006803E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</w:p>
    <w:p w:rsidR="006803E1" w:rsidRDefault="006803E1" w:rsidP="006803E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03E1" w:rsidRDefault="00B627E5" w:rsidP="006803E1">
      <w:pPr>
        <w:spacing w:before="0" w:beforeAutospacing="0" w:after="0" w:afterAutospacing="0"/>
        <w:jc w:val="center"/>
        <w:rPr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</w:p>
    <w:p w:rsidR="006803E1" w:rsidRDefault="006803E1" w:rsidP="006803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«Средняя общеобра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зовательная школа с.Турты-Хутор</w:t>
      </w:r>
    </w:p>
    <w:p w:rsidR="006803E1" w:rsidRDefault="006803E1" w:rsidP="006803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имени </w:t>
      </w:r>
      <w:proofErr w:type="spellStart"/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Хатамаева</w:t>
      </w:r>
      <w:proofErr w:type="spellEnd"/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 Али </w:t>
      </w:r>
      <w:proofErr w:type="spellStart"/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Батиевича</w:t>
      </w:r>
      <w:proofErr w:type="spellEnd"/>
      <w:r w:rsidRPr="006803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»</w:t>
      </w:r>
    </w:p>
    <w:p w:rsidR="006803E1" w:rsidRDefault="006803E1" w:rsidP="006803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</w:p>
    <w:p w:rsidR="006803E1" w:rsidRDefault="006803E1" w:rsidP="006803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</w:p>
    <w:p w:rsidR="008F64B0" w:rsidRPr="006803E1" w:rsidRDefault="00B627E5" w:rsidP="006803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2024-2025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8F64B0" w:rsidRPr="00606B41" w:rsidRDefault="008F64B0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B0" w:rsidRDefault="008F64B0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Default="00606B4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Default="00606B4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Default="00606B4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Default="00606B4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Default="00606B4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Default="00606B4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Default="00606B4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3E1" w:rsidRDefault="006803E1" w:rsidP="006803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B0" w:rsidRDefault="006803E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С.Турты-Хутор, 2024</w:t>
      </w:r>
    </w:p>
    <w:p w:rsidR="008F64B0" w:rsidRDefault="00B627E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Содержание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82"/>
        <w:gridCol w:w="695"/>
      </w:tblGrid>
      <w:tr w:rsidR="008F64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4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ОБРАЗОВАТЕЛЬНАЯ И ВОСПИТАТЕЛЬНАЯ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 общего и дополнительного образования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1.2. Работа с родителями (законными представителями)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 Методическая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2-3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6-9</w:t>
            </w:r>
          </w:p>
        </w:tc>
      </w:tr>
      <w:tr w:rsidR="008F64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УПРАВЛЕНЧЕСКАЯ ДЕЯТЕЛЬНОСТЬ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Организация деятельности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Контроль деятельности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Работа с кадрами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 Нормотворчество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8F64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12-13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14-16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16-17</w:t>
            </w:r>
          </w:p>
        </w:tc>
      </w:tr>
      <w:tr w:rsidR="008F64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III</w:t>
            </w: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содержание материально-технической базы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8F64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18-20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20-22</w:t>
            </w:r>
          </w:p>
        </w:tc>
      </w:tr>
      <w:tr w:rsidR="008F64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работы с одаренными детьми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2. График оперативных совещаний при директоре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 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8F64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23-31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32-34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34-37</w:t>
            </w:r>
          </w:p>
        </w:tc>
      </w:tr>
    </w:tbl>
    <w:p w:rsidR="008F64B0" w:rsidRDefault="008F6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B41" w:rsidRPr="00606B41" w:rsidRDefault="00606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B0" w:rsidRDefault="00B627E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Пояснительная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записка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> </w:t>
      </w:r>
    </w:p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ШКОЛЫ 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ГОД: 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единое 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пространство,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сформировать у </w:t>
      </w:r>
      <w:proofErr w:type="gramStart"/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важности семьи.</w:t>
      </w:r>
    </w:p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606B41">
        <w:rPr>
          <w:lang w:val="ru-RU"/>
        </w:rPr>
        <w:br/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перед школой стоят следующие приоритетные задачи:</w:t>
      </w:r>
    </w:p>
    <w:p w:rsidR="008F64B0" w:rsidRPr="00606B41" w:rsidRDefault="00B627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материально-технических и иных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программ, соответствующих ФОП и ФГОС общего образования;</w:t>
      </w:r>
    </w:p>
    <w:p w:rsidR="008F64B0" w:rsidRPr="00606B41" w:rsidRDefault="00B627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единой образовательной среды и пространства;</w:t>
      </w:r>
    </w:p>
    <w:p w:rsidR="008F64B0" w:rsidRPr="00606B41" w:rsidRDefault="00B627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механизмов просвещения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о важности труда, значимости семьи;</w:t>
      </w:r>
    </w:p>
    <w:p w:rsidR="008F64B0" w:rsidRPr="00606B41" w:rsidRDefault="00B627E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полноценного сотрудничества с социальными партнерами для разностороннего развития обучающихся.</w:t>
      </w:r>
    </w:p>
    <w:p w:rsidR="008F64B0" w:rsidRPr="00606B41" w:rsidRDefault="00B627E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06B41">
        <w:rPr>
          <w:b/>
          <w:bCs/>
          <w:color w:val="252525"/>
          <w:spacing w:val="-2"/>
          <w:sz w:val="48"/>
          <w:szCs w:val="48"/>
          <w:lang w:val="ru-RU"/>
        </w:rPr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</w:t>
      </w:r>
      <w:r w:rsidRPr="00606B41">
        <w:rPr>
          <w:b/>
          <w:bCs/>
          <w:color w:val="252525"/>
          <w:spacing w:val="-2"/>
          <w:sz w:val="48"/>
          <w:szCs w:val="48"/>
          <w:lang w:val="ru-RU"/>
        </w:rPr>
        <w:t>. ОБРАЗОВАТЕЛЬНАЯ И ВОСПИТАТЕЛЬНАЯ ДЕЯТЕЛЬНОСТЬ</w:t>
      </w:r>
    </w:p>
    <w:p w:rsidR="008F64B0" w:rsidRPr="00606B41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06B41">
        <w:rPr>
          <w:b/>
          <w:bCs/>
          <w:color w:val="252525"/>
          <w:spacing w:val="-2"/>
          <w:sz w:val="42"/>
          <w:szCs w:val="42"/>
          <w:lang w:val="ru-RU"/>
        </w:rPr>
        <w:t>1.1.</w:t>
      </w:r>
      <w:r>
        <w:rPr>
          <w:b/>
          <w:bCs/>
          <w:color w:val="252525"/>
          <w:spacing w:val="-2"/>
          <w:sz w:val="42"/>
          <w:szCs w:val="42"/>
        </w:rPr>
        <w:t>  </w:t>
      </w:r>
      <w:r w:rsidRPr="00606B41">
        <w:rPr>
          <w:b/>
          <w:bCs/>
          <w:color w:val="252525"/>
          <w:spacing w:val="-2"/>
          <w:sz w:val="42"/>
          <w:szCs w:val="42"/>
          <w:lang w:val="ru-RU"/>
        </w:rPr>
        <w:t>Реализация общего и дополнительного образования</w:t>
      </w:r>
    </w:p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образовательных программ начального общего, основного общего и среднего общего образования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22"/>
        <w:gridCol w:w="1855"/>
        <w:gridCol w:w="2900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обучения 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график оценочных процедур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урочных и внеурочных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заместитель директора по 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договоры по вопросам профориентации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 педагогических работников современные методы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в олимпиадах по учебным предметам всех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 w:rsidP="00606B41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Скомплектовать 1-х</w:t>
            </w:r>
            <w:r w:rsid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адаптацию обучающихся 1-х,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награждение победителей и призеров школьного этапа всероссийской олимпиады школьников по общеобразовательным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платных образовательных услуг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платные услуги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содержание учебных планов, календарных учебных графиков, рабочих программ по учебным предметам и 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Наполнять информационно-образовательную среду и электронную информационно-образовательную среду школы (далее – ИОС, ЭИОС) по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 авторизированный доступ участникам образовательных отношений к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предоставление авторизированного доступа к ЭИОС школы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индивидуальную работу с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с применением дистанционных образовательных технологий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закупку оборудования для применения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официальном сайте школы информацию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позднее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</w:tbl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 Реализация образовательных программ начального общего</w:t>
      </w:r>
      <w:r w:rsid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основного общего образования – воспитательная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45"/>
        <w:gridCol w:w="1939"/>
        <w:gridCol w:w="2093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групповое взаимодействие подростков при посредничестве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психолог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и по необходимости обновить содержание рабочих программ в целях обучения детей и подростков 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встречи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молодыми лидерами в целях формирования у подростков представлений о социальной ответственности за деструктивные действия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транслирования социально приемлемых ценностей, возможно также привлечение их к обучению и 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диагностику проблем адаптации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обучающихся-иностранцев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сентябрь, а затем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мониторить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персональные маршруты по социально-психологическому сопровождению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обучающихся-иностранцев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общий план профилактической работы по адаптации всех обучающихся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педагог-психолог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Готовить списки обучающихся, которые в силу успешных результатов своей деятельности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достойны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поднимать/спускать и вносить Государственный флаг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числа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606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 1-</w:t>
            </w:r>
            <w:r w:rsid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внеурочных кружков, секций:</w:t>
            </w:r>
          </w:p>
          <w:p w:rsidR="008F64B0" w:rsidRDefault="00B627E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64B0" w:rsidRDefault="00B627E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(по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экспертное и методическое сопровождение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по вопросам воспитательной работы с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 способы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к 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мероприятия, посвященные Празднику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массовые мероприятия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 w:rsidRPr="00606B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массовые мероприятия 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C59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</w:t>
            </w:r>
            <w:r w:rsidR="000C5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0C59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ГИА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63"/>
        <w:gridCol w:w="2446"/>
        <w:gridCol w:w="2768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участников образовательных отношений об изменениях в нормативной правовой базе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Обновить информацию о порядках проведения ГИА на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информационном стенде и странице «Государственная итоговая аттестация» на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 сайта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Информировать обучающихся о сроках проведения ГИА-9, сроках и местах подачи заявлений об участии в ГИА-9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1.1.4. Реализация дополнительных общеразвивающих 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46"/>
        <w:gridCol w:w="1279"/>
        <w:gridCol w:w="2652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дополнительным </w:t>
            </w:r>
            <w:proofErr w:type="spellStart"/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общеразвивающим</w:t>
            </w:r>
            <w:proofErr w:type="spellEnd"/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программам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Разработать/скорректировать дополнительные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информационную кампанию в целях привлечения детей к обучению по дополнительным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 учебные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расписаний занятий по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дополнительных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Организация обучения с применением дистанционных образовательных технологий 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ответственных за информирование и консультирование родителей (законных представителей) обучающихся по переходу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Актуализировать реестр дополнительных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и/или их частей (модулей), реализуемых  педагогическими 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Актуализировать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организации образовательного процесса по дополнительным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ресурсы, которые будут применяться при реализации дополнительных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Оформить подраздел «Дистанционное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дополнительным образовательным программам»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</w:tr>
    </w:tbl>
    <w:p w:rsidR="008F64B0" w:rsidRPr="00914B28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4B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1.1.5. Охрана и укрепление здоровья </w:t>
      </w:r>
      <w:proofErr w:type="gramStart"/>
      <w:r w:rsidRPr="00914B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10"/>
        <w:gridCol w:w="1887"/>
        <w:gridCol w:w="2180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прививок обучающихся на текущий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заявки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приобретение мебели, наглядных пособий, оборудования и технических средств обучения для учебных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лагеря с дневным пребыванием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лагеря, 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 родителей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 лагеря с дневным пребыванием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мая–начало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работник, руководитель лагеря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 к объемам домашних 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разнообразное и качественное 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организацию питания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питьевой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организацию питания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новку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мебели в соответствии с ростовыми и возрастными особенностями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нормами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июль–август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914B28" w:rsidRDefault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Лечебно-профилактическая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социально-психологическое тестирование обучающихся 7–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педагог-психолог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профилактический осмотр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кожные заболевания и педикулез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ежемесячно, после каникул, болезни и отсутствия по другим причинам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своевременную постановку профилактических прививок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обследования на раннее выявление туберкулеза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профилактику травматизма среди обучающихся, учет и анализ всех случаев травм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профилактику близорукости (контроль ношения очков, правильное рассаживание обучающихся за ученическими столами, упражнения для глаз, использование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офтальмотренажера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утреннюю гимнастику перед первым уроком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динамические паузы и физкультминутки на уроках, подвижных школьных переменах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 здоровый 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 спортсмен 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дни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Санитарно-просветительская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информационные материалы в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уголке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Медицинский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Разработать и раздать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памятки 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Оформлять санитарные бюллетени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тематические выставки «Мы за здоровый образ жизни»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</w:tbl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1.1.6. Сопровождение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обучающихся-детей</w:t>
      </w:r>
      <w:proofErr w:type="spellEnd"/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ветеранов (участников) СВО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96"/>
        <w:gridCol w:w="1732"/>
        <w:gridCol w:w="2349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системы информирования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обучающихся-детей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ветеранов (участников) СВО,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обучающимся,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оказания необходимой помощи и поддержки детей,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психологического состояния детей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психологической помощи детей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запросу)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</w:tbl>
    <w:p w:rsidR="008F64B0" w:rsidRPr="00606B41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06B41">
        <w:rPr>
          <w:b/>
          <w:bCs/>
          <w:color w:val="252525"/>
          <w:spacing w:val="-2"/>
          <w:sz w:val="42"/>
          <w:szCs w:val="42"/>
          <w:lang w:val="ru-RU"/>
        </w:rPr>
        <w:t xml:space="preserve">1.2. Работа с родителями (законными представителями) </w:t>
      </w:r>
      <w:proofErr w:type="gramStart"/>
      <w:r w:rsidRPr="00606B41">
        <w:rPr>
          <w:b/>
          <w:bCs/>
          <w:color w:val="252525"/>
          <w:spacing w:val="-2"/>
          <w:sz w:val="42"/>
          <w:szCs w:val="42"/>
          <w:lang w:val="ru-RU"/>
        </w:rPr>
        <w:t>обучающихся</w:t>
      </w:r>
      <w:proofErr w:type="gramEnd"/>
    </w:p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График взаимодействия и консультирования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24"/>
        <w:gridCol w:w="1961"/>
        <w:gridCol w:w="2292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обучающихся от 13 до 18 лет в социально-психологическом тестировании, на логопедическое сопровождение ребенка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медработник,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заявлений (о праве забирать ребенка из школы, о предоставлении горячего питания, мер социальной поддержки, зачислении в группу продленного дня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1-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семей обучающихся,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встречи с представителями администрации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педагоги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мониторинг организации питания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(посещение столовой,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заявок)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8F64B0" w:rsidRPr="006803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</w:t>
            </w:r>
            <w:r w:rsidRPr="00606B41">
              <w:rPr>
                <w:lang w:val="ru-RU"/>
              </w:rPr>
              <w:br/>
            </w: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обеспечении информационной безопасности детей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 «Возможности услуги "Родительский контроль"»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информатики, психолог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«Компьютерная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на тему: «Приоритетность прав и обязанностей родителей (законных представителей) в обеспечении информационной безопасности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 родителями, чьи дети используют запрещенные сайты, литературу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Создание условий для участия семей в воспитательном процессе школы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уроки/занятия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– специалистов для проведения лекций с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информации по текущим вопросам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праздничных и воспитательных совместных с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календарному плану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совместных с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акций:</w:t>
            </w:r>
          </w:p>
          <w:p w:rsidR="008F64B0" w:rsidRDefault="00B627E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Благоустройство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«Посади 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:rsidR="008F64B0" w:rsidRDefault="00B627E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удовлетворенность организацией питания обучающихся;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оценка работы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Опросы:</w:t>
            </w:r>
          </w:p>
          <w:p w:rsidR="008F64B0" w:rsidRPr="00606B41" w:rsidRDefault="00B627E5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установки для вашего ребенка;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взаимодействия с работниками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Обеспечить групповое консультирование:</w:t>
            </w:r>
          </w:p>
          <w:p w:rsidR="008F64B0" w:rsidRDefault="00B627E5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«Спрашивали - 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медицинский работник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«Формирование основ культуры здоровья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 свободного времени подростка»»;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переходного возраста. Профилактика нервных срывов, утомляемости, курения и других вредных привычек» (для родителей обучающихся 7 – 9 классов);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 и 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материала:</w:t>
            </w:r>
          </w:p>
          <w:p w:rsidR="008F64B0" w:rsidRPr="00606B41" w:rsidRDefault="00B627E5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детского травматизма, правила безопасного поведения в школе и дома;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фото- и видеосъемки в школе;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общешкольных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классных (в том </w:t>
      </w:r>
      <w:proofErr w:type="gramStart"/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proofErr w:type="gramEnd"/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параллельных) родительский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16"/>
        <w:gridCol w:w="1195"/>
        <w:gridCol w:w="3666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работы школы за прошедший учебный год и основные направления учебно-воспитательной деятельности в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предстоящем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Успеваемость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директор, педагог-психолог</w:t>
            </w:r>
          </w:p>
        </w:tc>
      </w:tr>
      <w:tr w:rsidR="008F64B0" w:rsidRPr="006803E1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ВР, медсестра</w:t>
            </w:r>
          </w:p>
        </w:tc>
      </w:tr>
      <w:tr w:rsidR="008F64B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F64B0" w:rsidRPr="006803E1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 классы: «Профилактика ДДТТ и 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1–4-классов, инспектор ГИБДД (по согласованию)</w:t>
            </w:r>
          </w:p>
        </w:tc>
      </w:tr>
      <w:tr w:rsidR="008F64B0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класс: «Адаптация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обучению в основной школе»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8F64B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класс: «Юношеский возраст и его особенности.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кризисы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8F64B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 класс: «Профессиональная направленность и 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F64B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классы: «Безопасность детей в период праздников и 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8F64B0" w:rsidRPr="006803E1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классы: «Причины снижения успеваемости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пути их устранения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педагог-психолог</w:t>
            </w:r>
          </w:p>
        </w:tc>
      </w:tr>
      <w:tr w:rsidR="008F64B0" w:rsidRPr="006803E1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 класс: «Об организации и проведении государственной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8F64B0" w:rsidRPr="006803E1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классы: «Профилактика </w:t>
            </w:r>
            <w:proofErr w:type="spellStart"/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интернет-рисков</w:t>
            </w:r>
            <w:proofErr w:type="spellEnd"/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угроз жизни детей и 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 классов, педагог-психолог</w:t>
            </w:r>
          </w:p>
        </w:tc>
      </w:tr>
      <w:tr w:rsidR="008F64B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медсестра</w:t>
            </w:r>
          </w:p>
        </w:tc>
      </w:tr>
      <w:tr w:rsidR="008F64B0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</w:tr>
      <w:tr w:rsidR="00914B28" w:rsidRPr="00914B28" w:rsidTr="00914B28">
        <w:trPr>
          <w:trHeight w:val="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B28" w:rsidRPr="00914B28" w:rsidRDefault="00914B28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 класс: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B28" w:rsidRPr="00914B28" w:rsidRDefault="00914B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B28" w:rsidRPr="00914B28" w:rsidRDefault="00914B28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8F64B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классы: «Социально-психологическое тестирование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8F64B0" w:rsidRPr="006803E1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и 8 классы: «Профилактика 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 делам несовершеннолетних (по согласованию)</w:t>
            </w:r>
          </w:p>
        </w:tc>
      </w:tr>
      <w:tr w:rsidR="008F64B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класс: «Помощь семьи в 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F64B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классы: «Результаты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по итогам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91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8F64B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91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 класс: «Подготовка к ГИА и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F64B0" w:rsidRPr="006803E1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Организационное собрание для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классный руководитель, педагог-психолог</w:t>
            </w:r>
          </w:p>
        </w:tc>
      </w:tr>
      <w:tr w:rsidR="008F64B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содержания начального общего образования. УМК,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используемые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8F64B0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1.3. Методическая работа</w:t>
      </w:r>
    </w:p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План организационно-методических мер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23"/>
        <w:gridCol w:w="1335"/>
        <w:gridCol w:w="2419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 методической среды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справочные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новинок методической литературы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Оснастить учительскую наглядно-дидактическими и учебными пособиями для успешной реализации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основных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Аналитическая работа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деятельности школы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направления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положения и сценарии мероприятий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уроков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Уточнить: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квалификации и аттестации педагогических работников;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 на соответствие занимаемой должности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по самообразованию педагогических работников, оказать помощь в разработке планов профессионального 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Принять участие в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«Электронное и дистанционное обучение: новшества и актуальные ответа на вопросы педагогов»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уроков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педагогическими работниками по вопросам применения в работе постановления Правительства РФ от 11.10.2023 №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1.3.2. Педагогические советы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98"/>
        <w:gridCol w:w="1112"/>
        <w:gridCol w:w="2767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2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8F64B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3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4B14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Допуск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="004B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4B1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образовательной деятельности за прошедший учебный год, перевод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задачи на лето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Приоритетные направления работы в предстоящем учебном году и начало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1.3.3.Семинары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63"/>
        <w:gridCol w:w="1296"/>
        <w:gridCol w:w="2318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оценки достижений планируемых результатов в условиях реализации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компетентности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условиях реализации ФОП: проблемы и решение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Проектные и исследовательские виды деятельности обучающихся в индивидуальной и групповой формах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Накопительная система оценивания (портфолио)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метапредметных результатов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 к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8F64B0" w:rsidRPr="00606B41" w:rsidRDefault="00B627E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06B41">
        <w:rPr>
          <w:b/>
          <w:bCs/>
          <w:color w:val="252525"/>
          <w:spacing w:val="-2"/>
          <w:sz w:val="48"/>
          <w:szCs w:val="48"/>
          <w:lang w:val="ru-RU"/>
        </w:rPr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606B41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 УПРАВЛЕНЧЕСКАЯ ДЕЯТЕЛЬНОСТЬ</w:t>
      </w:r>
    </w:p>
    <w:p w:rsidR="008F64B0" w:rsidRPr="00606B41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06B41">
        <w:rPr>
          <w:b/>
          <w:bCs/>
          <w:color w:val="252525"/>
          <w:spacing w:val="-2"/>
          <w:sz w:val="42"/>
          <w:szCs w:val="42"/>
          <w:lang w:val="ru-RU"/>
        </w:rPr>
        <w:t>2.1. Организация деятельности</w:t>
      </w:r>
    </w:p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 сопровождение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95"/>
        <w:gridCol w:w="3044"/>
        <w:gridCol w:w="2138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комплексную техническую поддержку и сопровождение работы сайта школы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материалы и сведения на информационных стендах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года, но 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 официальный сайт школы (обновлять информацию, размещать материалы и 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(в соответствии с требованиями законодательства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Вести официальную страницу школы в социальной сети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госпаблик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публичный доклад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План организационных мер в рамках проведения Года семьи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1546"/>
        <w:gridCol w:w="2736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Всероссийское родительское собрание «Если дружно, если вместе. Здоровье ребенка в наших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во Всероссийском форуме школьных спортивных клубов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заседаний организационного комитета по реализации Плана основных мероприятий школы, посвященных проведению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Актуализация информации о школьных мероприятиях Года семьи в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госпаблике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школы, на информационном стенде и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 школы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мероприятий в рамках Дней единых действий «#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PRO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семью», посвященных Дню отца, Дню пожилого человека, Дню матери, закрытию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2024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советники директора по воспитанию,</w:t>
            </w:r>
          </w:p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Конструктивное взаимодействие школы и семей обучающихся для целостного развития личности и успешной социализации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8F64B0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2.2. Контроль деятельности</w:t>
      </w:r>
    </w:p>
    <w:p w:rsidR="008F64B0" w:rsidRPr="00606B41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Внутренняя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06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0"/>
        <w:gridCol w:w="1440"/>
        <w:gridCol w:w="2847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НОО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ООО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НОО и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апрель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1-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соответствие требованиям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1493, оценить актуальность размещенной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технический специалист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Комплексная диагностика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классные руководители 1-х классов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Стартовая диагностика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библиотечного фонда: определение степени обеспеченности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пособиями, разработка перспективного плана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календарно-тематического планирования требованиям ФГОС НОО, ООО и ФОП НОО,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НИКО,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организацией развития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на занятиях урочной и внеурочной деятельности у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классов.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показателей для проведения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заполнение табличной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отчета по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самообследованию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050AE9" w:rsidRPr="006803E1" w:rsidTr="00050AE9">
        <w:trPr>
          <w:trHeight w:val="1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E9" w:rsidRPr="00606B41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E9" w:rsidRDefault="00050A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E9" w:rsidRPr="00606B41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предметных и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обучающихся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82"/>
        <w:gridCol w:w="2449"/>
        <w:gridCol w:w="2346"/>
      </w:tblGrid>
      <w:tr w:rsidR="008F64B0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Совещание с директором по вопросу о состоянии ООП и локальных актов,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Финансово-экономическое направление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050AE9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8F64B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направление </w:t>
            </w:r>
          </w:p>
        </w:tc>
      </w:tr>
      <w:tr w:rsidR="008F64B0" w:rsidRPr="006803E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050AE9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октябрь–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ниторинг, июнь–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 утверждение аналитической справки по итогам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внутришкольного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Кадровое направление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8F64B0" w:rsidRPr="006803E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F64B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рассмотрением обращений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8F64B0" w:rsidRPr="006803E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050AE9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формирования библиотечного фонда, в том числе обеспечения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F64B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доступа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8F64B0" w:rsidRPr="006803E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АХЧ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2.2.3. Внешний контроль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02"/>
        <w:gridCol w:w="1557"/>
        <w:gridCol w:w="2418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школы к региональному и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муниципальному мониторингу реализации образовательными организациями ФОП:</w:t>
            </w:r>
          </w:p>
          <w:p w:rsidR="008F64B0" w:rsidRPr="00606B41" w:rsidRDefault="00B627E5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:rsidR="008F64B0" w:rsidRPr="00606B41" w:rsidRDefault="00B627E5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:rsidR="008F64B0" w:rsidRPr="00606B41" w:rsidRDefault="00B627E5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школу к оценке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 организаций, осуществляющих образовательную деятельность, к началу 2024/25 учебного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</w:tbl>
    <w:p w:rsidR="008F64B0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2.3. Работа с кадрами</w:t>
      </w:r>
    </w:p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 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71"/>
        <w:gridCol w:w="1802"/>
        <w:gridCol w:w="2604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  <w:r w:rsidR="00B627E5"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25"/>
        <w:gridCol w:w="1241"/>
        <w:gridCol w:w="2311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по выявлению профессиональных дефицитов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и более лет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назад</w:t>
            </w:r>
            <w:r w:rsidRPr="00606B41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или скорректировать перспективный план повышения квалификации и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проведенного исследования и подготовленного 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договоры об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 работников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управляющий, директор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32"/>
        <w:gridCol w:w="2062"/>
        <w:gridCol w:w="2283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и периодические медицинские осмотры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план мероприятий по улучшению условий и охраны труда на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охране труда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охране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F64B0" w:rsidRPr="00606B41" w:rsidRDefault="00B627E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поставка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СИЗ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прошедших подтверждение соответствия в установленном законодательством РФ, в порядке, на основании единых Типовых норм выдачи средств индивидуальной защиты;</w:t>
            </w:r>
          </w:p>
          <w:p w:rsidR="008F64B0" w:rsidRPr="00606B41" w:rsidRDefault="00B627E5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</w:tbl>
    <w:p w:rsidR="008F64B0" w:rsidRPr="00A91BAC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91BAC">
        <w:rPr>
          <w:b/>
          <w:bCs/>
          <w:color w:val="252525"/>
          <w:spacing w:val="-2"/>
          <w:sz w:val="42"/>
          <w:szCs w:val="42"/>
          <w:lang w:val="ru-RU"/>
        </w:rPr>
        <w:t>2.4. Нормотворчество</w:t>
      </w:r>
    </w:p>
    <w:p w:rsidR="008F64B0" w:rsidRPr="00A91BAC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1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 Разработка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63"/>
        <w:gridCol w:w="2026"/>
        <w:gridCol w:w="2688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охране труда для каждой должности и профессии работников, которые есть в штатном расписании школы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приказом Минтруда России от 29.10.2021 № 772н)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необходимости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</w:tbl>
    <w:p w:rsidR="008F64B0" w:rsidRPr="00050AE9" w:rsidRDefault="00B627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0A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Обновление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64"/>
        <w:gridCol w:w="1089"/>
        <w:gridCol w:w="2824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развития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Бухгалтер, кадровик, директор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 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</w:tbl>
    <w:p w:rsidR="008F64B0" w:rsidRPr="00606B41" w:rsidRDefault="00B627E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06B41">
        <w:rPr>
          <w:b/>
          <w:bCs/>
          <w:color w:val="252525"/>
          <w:spacing w:val="-2"/>
          <w:sz w:val="48"/>
          <w:szCs w:val="48"/>
          <w:lang w:val="ru-RU"/>
        </w:rPr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III</w:t>
      </w:r>
      <w:r w:rsidRPr="00606B41">
        <w:rPr>
          <w:b/>
          <w:bCs/>
          <w:color w:val="252525"/>
          <w:spacing w:val="-2"/>
          <w:sz w:val="48"/>
          <w:szCs w:val="48"/>
          <w:lang w:val="ru-RU"/>
        </w:rPr>
        <w:t>. ХОЗЯЙСТВЕННАЯ ДЕЯТЕЛЬНОСТЬ И БЕЗОПАСНОСТЬ</w:t>
      </w:r>
    </w:p>
    <w:p w:rsidR="008F64B0" w:rsidRPr="00606B41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06B41">
        <w:rPr>
          <w:b/>
          <w:bCs/>
          <w:color w:val="252525"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37"/>
        <w:gridCol w:w="1749"/>
        <w:gridCol w:w="2791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инвентаризационная комиссия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 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закупок 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ЭОР, скомплектовать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050AE9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Ресурсное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10"/>
        <w:gridCol w:w="1034"/>
        <w:gridCol w:w="2633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закупку спортивного оборудования и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контрактный управляющий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 и учебные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требованиям ФПУ)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Доукомплектовать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="00050A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F64B0" w:rsidRPr="00606B41" w:rsidRDefault="00B627E5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учебно-наглядные пособия, плакаты, стенды;</w:t>
            </w:r>
          </w:p>
          <w:p w:rsidR="008F64B0" w:rsidRDefault="00B627E5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64B0" w:rsidRPr="00606B41" w:rsidRDefault="00B627E5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для компьютеров из кабинета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контрактный управляющий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ремонт классов к началу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050AE9" w:rsidRDefault="00050A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3.1.3. Санитарное обеспечение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90"/>
        <w:gridCol w:w="1099"/>
        <w:gridCol w:w="3288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:rsidR="008F64B0" w:rsidRDefault="00B627E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:rsidR="008F64B0" w:rsidRPr="00606B41" w:rsidRDefault="00B627E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8F64B0" w:rsidRDefault="00B627E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F64B0" w:rsidRDefault="00B627E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 отходов;</w:t>
            </w:r>
          </w:p>
          <w:p w:rsidR="008F64B0" w:rsidRPr="00606B41" w:rsidRDefault="00B627E5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  <w:r w:rsidR="00B627E5"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 в западной части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050AE9" w:rsidRDefault="00050A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переоборудование площадки для сбора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коммунальных 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050AE9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050AE9" w:rsidRDefault="00050A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</w:tbl>
    <w:p w:rsidR="008F64B0" w:rsidRPr="00A91BAC" w:rsidRDefault="008F6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64B0" w:rsidRDefault="00B627E5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3.2. Безопасность</w:t>
      </w:r>
    </w:p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3"/>
        <w:gridCol w:w="1288"/>
        <w:gridCol w:w="3416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F64B0" w:rsidRPr="00606B41" w:rsidRDefault="00B627E5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охранных услуг (физическая охрана) для нужд общеобразовательной организации;</w:t>
            </w:r>
          </w:p>
          <w:p w:rsidR="008F64B0" w:rsidRPr="00606B41" w:rsidRDefault="00B627E5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работ по капитальному ремонту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периметрального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ограждения;</w:t>
            </w:r>
          </w:p>
          <w:p w:rsidR="008F64B0" w:rsidRPr="00606B41" w:rsidRDefault="00B627E5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работ по оснащению входных ворот (калиток) вызывными панелями и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видеодомофонами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 в зд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проведение мероприятий по обеспечению антитеррористической защищенности</w:t>
            </w:r>
          </w:p>
        </w:tc>
      </w:tr>
      <w:tr w:rsidR="008F64B0" w:rsidRPr="006803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проведение мероприятий по обеспечению антитеррористической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защищенности, заместитель директора по АХЧ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Мероприятия, направленные на выявление нарушителей пропускного и </w:t>
            </w:r>
            <w:proofErr w:type="spellStart"/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CD2E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  <w:r w:rsidR="00B627E5"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проведение мероприятий по обеспечению антитеррористической защищенности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обслуживание здания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планов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предупредительный ремонт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8F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ответственных работников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защищенности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проведение мероприятий по обеспечению антитеррористической защищенности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контрактный управляющий</w:t>
            </w:r>
          </w:p>
        </w:tc>
      </w:tr>
    </w:tbl>
    <w:p w:rsidR="008F64B0" w:rsidRDefault="00B627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78"/>
        <w:gridCol w:w="2126"/>
        <w:gridCol w:w="3073"/>
      </w:tblGrid>
      <w:tr w:rsidR="008F6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606B41">
              <w:rPr>
                <w:lang w:val="ru-RU"/>
              </w:rPr>
              <w:br/>
            </w: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CD2E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  <w:r w:rsidR="00B627E5"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средства индивидуальной защиты органов дыхания и зрения от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 проверку работоспособности 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вентиляционные камеры;</w:t>
            </w:r>
            <w:r w:rsidRPr="00606B41">
              <w:rPr>
                <w:lang w:val="ru-RU"/>
              </w:rPr>
              <w:br/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циклоны;</w:t>
            </w:r>
            <w:r w:rsidRPr="00606B41">
              <w:rPr>
                <w:lang w:val="ru-RU"/>
              </w:rPr>
              <w:br/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фильтры;</w:t>
            </w:r>
            <w:r w:rsidRPr="00606B41">
              <w:rPr>
                <w:lang w:val="ru-RU"/>
              </w:rPr>
              <w:br/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CD2E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  <w:r w:rsidR="00B627E5"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CD2E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  <w:r w:rsidR="00B627E5"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F64B0" w:rsidRPr="00606B41" w:rsidRDefault="00B627E5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устройства в воздуховодах – заслонки, шиберы, клапаны и др.;</w:t>
            </w:r>
          </w:p>
          <w:p w:rsidR="008F64B0" w:rsidRPr="00606B41" w:rsidRDefault="00B627E5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устройства блокировки вентиляционных систем с 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автоматическими установками пожарной сигнализации или пожаротушения;</w:t>
            </w:r>
          </w:p>
          <w:p w:rsidR="008F64B0" w:rsidRPr="00606B41" w:rsidRDefault="00B627E5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автоматические устройства отключения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606B41">
              <w:rPr>
                <w:lang w:val="ru-RU"/>
              </w:rPr>
              <w:br/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CD2E7C" w:rsidRDefault="00CD2E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 школы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Инженерно–технические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противопожарные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Демонтировать (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на распашные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глухие металлические решетки, установленные на окнах подвального 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8F64B0" w:rsidRPr="006803E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8F64B0" w:rsidRPr="006803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 w:rsidP="00CD2E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Обновлять информацию о мерах пожарной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безопасностив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уголке пожарной безопасности в кабинетах </w:t>
            </w:r>
            <w:proofErr w:type="spell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CD2E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иЗР</w:t>
            </w:r>
            <w:proofErr w:type="spell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8F6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Pr="00606B41" w:rsidRDefault="00B62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планов </w:t>
            </w:r>
            <w:proofErr w:type="gramStart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gramEnd"/>
            <w:r w:rsidRPr="00606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обучению обучающихся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64B0" w:rsidRDefault="00B62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8F64B0" w:rsidRPr="006803E1" w:rsidRDefault="008F6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F64B0" w:rsidRPr="006803E1" w:rsidSect="008F64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6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71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835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6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94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646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95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EC18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6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D3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D7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53B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943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21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C24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3264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F2A88"/>
    <w:multiLevelType w:val="hybridMultilevel"/>
    <w:tmpl w:val="D5C0B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06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C56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D670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4627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690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645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E86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AF7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207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5C6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5A6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1F6C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831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</w:num>
  <w:num w:numId="3">
    <w:abstractNumId w:val="13"/>
  </w:num>
  <w:num w:numId="4">
    <w:abstractNumId w:val="27"/>
  </w:num>
  <w:num w:numId="5">
    <w:abstractNumId w:val="21"/>
  </w:num>
  <w:num w:numId="6">
    <w:abstractNumId w:val="3"/>
  </w:num>
  <w:num w:numId="7">
    <w:abstractNumId w:val="12"/>
  </w:num>
  <w:num w:numId="8">
    <w:abstractNumId w:val="26"/>
  </w:num>
  <w:num w:numId="9">
    <w:abstractNumId w:val="10"/>
  </w:num>
  <w:num w:numId="10">
    <w:abstractNumId w:val="4"/>
  </w:num>
  <w:num w:numId="11">
    <w:abstractNumId w:val="24"/>
  </w:num>
  <w:num w:numId="12">
    <w:abstractNumId w:val="18"/>
  </w:num>
  <w:num w:numId="13">
    <w:abstractNumId w:val="19"/>
  </w:num>
  <w:num w:numId="14">
    <w:abstractNumId w:val="1"/>
  </w:num>
  <w:num w:numId="15">
    <w:abstractNumId w:val="22"/>
  </w:num>
  <w:num w:numId="16">
    <w:abstractNumId w:val="9"/>
  </w:num>
  <w:num w:numId="17">
    <w:abstractNumId w:val="15"/>
  </w:num>
  <w:num w:numId="18">
    <w:abstractNumId w:val="11"/>
  </w:num>
  <w:num w:numId="19">
    <w:abstractNumId w:val="0"/>
  </w:num>
  <w:num w:numId="20">
    <w:abstractNumId w:val="14"/>
  </w:num>
  <w:num w:numId="21">
    <w:abstractNumId w:val="17"/>
  </w:num>
  <w:num w:numId="22">
    <w:abstractNumId w:val="6"/>
  </w:num>
  <w:num w:numId="23">
    <w:abstractNumId w:val="7"/>
  </w:num>
  <w:num w:numId="24">
    <w:abstractNumId w:val="8"/>
  </w:num>
  <w:num w:numId="25">
    <w:abstractNumId w:val="23"/>
  </w:num>
  <w:num w:numId="26">
    <w:abstractNumId w:val="25"/>
  </w:num>
  <w:num w:numId="27">
    <w:abstractNumId w:val="20"/>
  </w:num>
  <w:num w:numId="28">
    <w:abstractNumId w:val="2"/>
  </w:num>
  <w:num w:numId="29">
    <w:abstractNumId w:val="5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A05CE"/>
    <w:rsid w:val="00050AE9"/>
    <w:rsid w:val="000C5902"/>
    <w:rsid w:val="001D2DD4"/>
    <w:rsid w:val="001F1E04"/>
    <w:rsid w:val="001F3E37"/>
    <w:rsid w:val="00205941"/>
    <w:rsid w:val="002D33B1"/>
    <w:rsid w:val="002D3591"/>
    <w:rsid w:val="003514A0"/>
    <w:rsid w:val="004800DB"/>
    <w:rsid w:val="004B14B6"/>
    <w:rsid w:val="004F7E17"/>
    <w:rsid w:val="005A05CE"/>
    <w:rsid w:val="00606B41"/>
    <w:rsid w:val="00653AF6"/>
    <w:rsid w:val="006803E1"/>
    <w:rsid w:val="00760156"/>
    <w:rsid w:val="008F64B0"/>
    <w:rsid w:val="00914B28"/>
    <w:rsid w:val="0094705D"/>
    <w:rsid w:val="00A10860"/>
    <w:rsid w:val="00A91BAC"/>
    <w:rsid w:val="00AF611C"/>
    <w:rsid w:val="00B627E5"/>
    <w:rsid w:val="00B73A5A"/>
    <w:rsid w:val="00CD2E7C"/>
    <w:rsid w:val="00CF0276"/>
    <w:rsid w:val="00D8358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91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7878</Words>
  <Characters>44907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dc:description>Подготовлено экспертами Актион-МЦФЭР</dc:description>
  <cp:lastModifiedBy>admin</cp:lastModifiedBy>
  <cp:revision>20</cp:revision>
  <dcterms:created xsi:type="dcterms:W3CDTF">2024-08-07T06:08:00Z</dcterms:created>
  <dcterms:modified xsi:type="dcterms:W3CDTF">2024-08-29T19:46:00Z</dcterms:modified>
</cp:coreProperties>
</file>