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15" w:rsidRDefault="00356215" w:rsidP="006D1D0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729BC" w:rsidRDefault="00E729BC" w:rsidP="00E729BC">
      <w:pPr>
        <w:spacing w:after="0" w:line="240" w:lineRule="auto"/>
        <w:jc w:val="center"/>
        <w:outlineLvl w:val="0"/>
        <w:rPr>
          <w:rFonts w:ascii="inherit" w:eastAsia="Times New Roman" w:hAnsi="inherit"/>
          <w:b/>
          <w:kern w:val="36"/>
          <w:sz w:val="28"/>
          <w:szCs w:val="28"/>
        </w:rPr>
      </w:pPr>
      <w:r>
        <w:rPr>
          <w:rFonts w:ascii="inherit" w:eastAsia="Times New Roman" w:hAnsi="inherit"/>
          <w:b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E729BC" w:rsidRDefault="00E729BC" w:rsidP="00E729BC">
      <w:pPr>
        <w:spacing w:after="0" w:line="240" w:lineRule="auto"/>
        <w:jc w:val="center"/>
        <w:outlineLvl w:val="0"/>
        <w:rPr>
          <w:rFonts w:ascii="inherit" w:eastAsia="Times New Roman" w:hAnsi="inherit"/>
          <w:b/>
          <w:kern w:val="36"/>
          <w:sz w:val="28"/>
          <w:szCs w:val="28"/>
        </w:rPr>
      </w:pPr>
      <w:r>
        <w:rPr>
          <w:rFonts w:ascii="inherit" w:eastAsia="Times New Roman" w:hAnsi="inherit"/>
          <w:b/>
          <w:kern w:val="36"/>
          <w:sz w:val="28"/>
          <w:szCs w:val="28"/>
        </w:rPr>
        <w:t>«Средняя общеобразовательная школа с.Турты-Хутор</w:t>
      </w:r>
    </w:p>
    <w:p w:rsidR="00E729BC" w:rsidRDefault="00E729BC" w:rsidP="00E729BC">
      <w:pPr>
        <w:spacing w:after="0" w:line="240" w:lineRule="auto"/>
        <w:jc w:val="center"/>
        <w:outlineLvl w:val="0"/>
        <w:rPr>
          <w:rFonts w:ascii="inherit" w:eastAsia="Times New Roman" w:hAnsi="inherit"/>
          <w:b/>
          <w:kern w:val="36"/>
          <w:sz w:val="28"/>
          <w:szCs w:val="28"/>
        </w:rPr>
      </w:pPr>
      <w:r>
        <w:rPr>
          <w:rFonts w:ascii="inherit" w:eastAsia="Times New Roman" w:hAnsi="inherit" w:hint="eastAsia"/>
          <w:b/>
          <w:kern w:val="36"/>
          <w:sz w:val="28"/>
          <w:szCs w:val="28"/>
        </w:rPr>
        <w:t>и</w:t>
      </w:r>
      <w:r>
        <w:rPr>
          <w:rFonts w:ascii="inherit" w:eastAsia="Times New Roman" w:hAnsi="inherit"/>
          <w:b/>
          <w:kern w:val="36"/>
          <w:sz w:val="28"/>
          <w:szCs w:val="28"/>
        </w:rPr>
        <w:t>мени Хатамаева Али Батиевича»</w:t>
      </w:r>
    </w:p>
    <w:p w:rsidR="006D1D0C" w:rsidRPr="006D1D0C" w:rsidRDefault="006D1D0C" w:rsidP="006D1D0C">
      <w:pPr>
        <w:spacing w:after="0"/>
      </w:pPr>
    </w:p>
    <w:p w:rsidR="006D1D0C" w:rsidRDefault="006D5B33" w:rsidP="00CA6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</w:t>
      </w:r>
      <w:r w:rsidR="008D045D">
        <w:rPr>
          <w:rFonts w:ascii="Times New Roman" w:hAnsi="Times New Roman"/>
          <w:b/>
          <w:sz w:val="28"/>
          <w:szCs w:val="28"/>
        </w:rPr>
        <w:t xml:space="preserve"> </w:t>
      </w:r>
      <w:r w:rsidR="00CA62F4">
        <w:rPr>
          <w:rFonts w:ascii="Times New Roman" w:hAnsi="Times New Roman"/>
          <w:b/>
          <w:sz w:val="28"/>
          <w:szCs w:val="28"/>
        </w:rPr>
        <w:t>1</w:t>
      </w:r>
    </w:p>
    <w:p w:rsidR="006D1D0C" w:rsidRDefault="006D1D0C" w:rsidP="00CA6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методического совета школы</w:t>
      </w:r>
    </w:p>
    <w:p w:rsidR="00CA62F4" w:rsidRDefault="00023755" w:rsidP="00CA62F4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12.09.2022</w:t>
      </w:r>
    </w:p>
    <w:p w:rsidR="00FB0203" w:rsidRPr="00CA62F4" w:rsidRDefault="00FB0203" w:rsidP="00CA6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62F4">
        <w:rPr>
          <w:rFonts w:ascii="Times New Roman" w:hAnsi="Times New Roman"/>
          <w:b/>
          <w:color w:val="000000"/>
          <w:sz w:val="28"/>
          <w:szCs w:val="28"/>
        </w:rPr>
        <w:t>Повестка:</w:t>
      </w:r>
    </w:p>
    <w:p w:rsidR="006D5B33" w:rsidRPr="00CA62F4" w:rsidRDefault="006D5B33" w:rsidP="00CA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62F4">
        <w:rPr>
          <w:rFonts w:ascii="Times New Roman" w:hAnsi="Times New Roman"/>
          <w:b/>
          <w:color w:val="000000"/>
          <w:sz w:val="28"/>
          <w:szCs w:val="28"/>
        </w:rPr>
        <w:t xml:space="preserve">1. Анализ профессиональных дефицитов педагогических работников. </w:t>
      </w:r>
    </w:p>
    <w:p w:rsidR="006D5B33" w:rsidRPr="00CA62F4" w:rsidRDefault="008D045D" w:rsidP="00CA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62F4">
        <w:rPr>
          <w:rFonts w:ascii="Times New Roman" w:hAnsi="Times New Roman"/>
          <w:b/>
          <w:color w:val="000000"/>
          <w:sz w:val="28"/>
          <w:szCs w:val="28"/>
        </w:rPr>
        <w:t>Выступает</w:t>
      </w:r>
      <w:r w:rsidR="006D5B33" w:rsidRPr="00CA62F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CA62F4">
        <w:rPr>
          <w:rFonts w:ascii="Times New Roman" w:hAnsi="Times New Roman"/>
          <w:b/>
          <w:color w:val="000000"/>
          <w:sz w:val="28"/>
          <w:szCs w:val="28"/>
        </w:rPr>
        <w:t>Рондарь И.Н.,</w:t>
      </w:r>
      <w:r w:rsidR="006D5B33" w:rsidRPr="00CA62F4">
        <w:rPr>
          <w:rFonts w:ascii="Times New Roman" w:hAnsi="Times New Roman"/>
          <w:b/>
          <w:color w:val="000000"/>
          <w:sz w:val="28"/>
          <w:szCs w:val="28"/>
        </w:rPr>
        <w:t xml:space="preserve"> заместитель  директора  по УВР</w:t>
      </w:r>
    </w:p>
    <w:p w:rsidR="006D5B33" w:rsidRPr="00CA62F4" w:rsidRDefault="006D5B33" w:rsidP="00CA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62F4">
        <w:rPr>
          <w:rFonts w:ascii="Times New Roman" w:hAnsi="Times New Roman"/>
          <w:b/>
          <w:color w:val="000000"/>
          <w:sz w:val="28"/>
          <w:szCs w:val="28"/>
        </w:rPr>
        <w:t>2.Планирование деятельности педагогических работников по формированию у обучающихся ФГ.</w:t>
      </w:r>
    </w:p>
    <w:p w:rsidR="008D045D" w:rsidRPr="00CA62F4" w:rsidRDefault="008D045D" w:rsidP="00CA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62F4">
        <w:rPr>
          <w:rFonts w:ascii="Times New Roman" w:hAnsi="Times New Roman"/>
          <w:b/>
          <w:color w:val="000000"/>
          <w:sz w:val="28"/>
          <w:szCs w:val="28"/>
        </w:rPr>
        <w:t>Выступает: Рондарь И.Н., заместитель  директора  по УВР</w:t>
      </w:r>
    </w:p>
    <w:p w:rsidR="006D1D0C" w:rsidRDefault="006D1D0C" w:rsidP="008D045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6D5B33" w:rsidRDefault="00FB0203" w:rsidP="006D5B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D1D0C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первому вопросу </w:t>
      </w:r>
      <w:r w:rsidRPr="006D1D0C">
        <w:rPr>
          <w:rFonts w:ascii="Times New Roman" w:hAnsi="Times New Roman"/>
          <w:color w:val="000000"/>
          <w:sz w:val="28"/>
          <w:szCs w:val="28"/>
        </w:rPr>
        <w:t>слуша</w:t>
      </w:r>
      <w:r w:rsidR="00E20823">
        <w:rPr>
          <w:rFonts w:ascii="Times New Roman" w:hAnsi="Times New Roman"/>
          <w:color w:val="000000"/>
          <w:sz w:val="28"/>
          <w:szCs w:val="28"/>
        </w:rPr>
        <w:t xml:space="preserve">ли заместителя директора по УВР </w:t>
      </w:r>
      <w:r w:rsidR="008D045D">
        <w:rPr>
          <w:rFonts w:ascii="Times New Roman" w:hAnsi="Times New Roman"/>
          <w:color w:val="000000"/>
          <w:sz w:val="28"/>
          <w:szCs w:val="28"/>
        </w:rPr>
        <w:t>Рондарь И.Н.</w:t>
      </w:r>
      <w:r w:rsidRPr="006D1D0C">
        <w:rPr>
          <w:rFonts w:ascii="Times New Roman" w:hAnsi="Times New Roman"/>
          <w:color w:val="000000"/>
          <w:sz w:val="28"/>
          <w:szCs w:val="28"/>
        </w:rPr>
        <w:t xml:space="preserve"> В ее докладе были освещены </w:t>
      </w:r>
      <w:r w:rsidR="006D5B33">
        <w:rPr>
          <w:rFonts w:ascii="Times New Roman" w:hAnsi="Times New Roman"/>
          <w:color w:val="000000"/>
          <w:sz w:val="28"/>
          <w:szCs w:val="28"/>
        </w:rPr>
        <w:t>вопросы</w:t>
      </w:r>
      <w:r w:rsidR="006D5B33" w:rsidRPr="006D5B33">
        <w:rPr>
          <w:rFonts w:ascii="Times New Roman" w:hAnsi="Times New Roman"/>
          <w:color w:val="000000"/>
          <w:sz w:val="28"/>
          <w:szCs w:val="28"/>
        </w:rPr>
        <w:t xml:space="preserve"> выявления, устранения и предупреждения профессиональных дефицитов педагогов в М</w:t>
      </w:r>
      <w:r w:rsidR="008D045D">
        <w:rPr>
          <w:rFonts w:ascii="Times New Roman" w:hAnsi="Times New Roman"/>
          <w:color w:val="000000"/>
          <w:sz w:val="28"/>
          <w:szCs w:val="28"/>
        </w:rPr>
        <w:t>Б</w:t>
      </w:r>
      <w:r w:rsidR="006D5B33" w:rsidRPr="006D5B33">
        <w:rPr>
          <w:rFonts w:ascii="Times New Roman" w:hAnsi="Times New Roman"/>
          <w:color w:val="000000"/>
          <w:sz w:val="28"/>
          <w:szCs w:val="28"/>
        </w:rPr>
        <w:t>ОУ «СОШ</w:t>
      </w:r>
      <w:r w:rsidR="008D045D">
        <w:rPr>
          <w:rFonts w:ascii="Times New Roman" w:hAnsi="Times New Roman"/>
          <w:color w:val="000000"/>
          <w:sz w:val="28"/>
          <w:szCs w:val="28"/>
        </w:rPr>
        <w:t xml:space="preserve"> с.Турты-Хутор им.Хатамаева А.Б.» на 2022-2023</w:t>
      </w:r>
      <w:r w:rsidR="006D5B33" w:rsidRPr="006D5B33">
        <w:rPr>
          <w:rFonts w:ascii="Times New Roman" w:hAnsi="Times New Roman"/>
          <w:color w:val="000000"/>
          <w:sz w:val="28"/>
          <w:szCs w:val="28"/>
        </w:rPr>
        <w:t xml:space="preserve"> учебный год включен мониторинг профессиональной деятельности педагогов с целью выявления профессиональных дефицитов и их ликвидации в работе педагогов.</w:t>
      </w:r>
    </w:p>
    <w:p w:rsidR="00CA62F4" w:rsidRDefault="008D045D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>В сентябре 2022</w:t>
      </w:r>
      <w:r w:rsidR="008079A0">
        <w:t xml:space="preserve"> учебного года проводился мониторинг по выявлению профессиональных дефицитов педагогов школы, который показал, что </w:t>
      </w:r>
      <w:r w:rsidR="00CA62F4">
        <w:t>с августа по декабрь 2022 года методический совет школы разрабатывает комплекс показателей, обеспечивающих целостное представление об уровне профессионализма педагогов, о педагогических профессиональных затруднениях;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>Руководитель образовательной организации в соответствии с критериями и индикаторами сформированности профессиональных компетенций педагогов:</w:t>
      </w:r>
    </w:p>
    <w:p w:rsidR="00CA62F4" w:rsidRDefault="00CA62F4" w:rsidP="00CA62F4">
      <w:pPr>
        <w:pStyle w:val="Bodytext20"/>
        <w:numPr>
          <w:ilvl w:val="0"/>
          <w:numId w:val="5"/>
        </w:numPr>
        <w:shd w:val="clear" w:color="auto" w:fill="auto"/>
        <w:tabs>
          <w:tab w:val="left" w:pos="1457"/>
        </w:tabs>
        <w:spacing w:line="322" w:lineRule="exact"/>
        <w:ind w:firstLine="740"/>
        <w:jc w:val="both"/>
      </w:pPr>
      <w:r>
        <w:t>организует заполнение анкеты педагогическими работниками до декабря 2022 года</w:t>
      </w:r>
    </w:p>
    <w:p w:rsidR="00CA62F4" w:rsidRDefault="00CA62F4" w:rsidP="00CA62F4">
      <w:pPr>
        <w:pStyle w:val="Bodytext20"/>
        <w:numPr>
          <w:ilvl w:val="0"/>
          <w:numId w:val="5"/>
        </w:numPr>
        <w:shd w:val="clear" w:color="auto" w:fill="auto"/>
        <w:tabs>
          <w:tab w:val="left" w:pos="1457"/>
        </w:tabs>
        <w:spacing w:line="322" w:lineRule="exact"/>
        <w:ind w:firstLine="740"/>
        <w:jc w:val="both"/>
      </w:pPr>
      <w:r>
        <w:t xml:space="preserve">заполненные анкеты руководитель образовательной организации (далее - ОО) направляет для анализа муниципальному координатору, </w:t>
      </w:r>
    </w:p>
    <w:p w:rsidR="00CA62F4" w:rsidRDefault="00CA62F4" w:rsidP="00CA62F4">
      <w:pPr>
        <w:pStyle w:val="Bodytext20"/>
        <w:shd w:val="clear" w:color="auto" w:fill="auto"/>
        <w:tabs>
          <w:tab w:val="left" w:pos="1457"/>
        </w:tabs>
        <w:spacing w:line="240" w:lineRule="auto"/>
        <w:ind w:firstLine="709"/>
        <w:jc w:val="both"/>
      </w:pPr>
      <w:r>
        <w:t>С января по февраль 2023 года методический совет систематизируют полученную информацию о педагогических профессиональных затруднениях. Анализ информации происходит в соответствии с целевыми установками профессионального развития педагога;</w:t>
      </w:r>
    </w:p>
    <w:p w:rsidR="00CA62F4" w:rsidRDefault="00CA62F4" w:rsidP="00CA62F4">
      <w:pPr>
        <w:pStyle w:val="Bodytext20"/>
        <w:shd w:val="clear" w:color="auto" w:fill="auto"/>
        <w:spacing w:line="240" w:lineRule="auto"/>
        <w:ind w:firstLine="709"/>
        <w:jc w:val="both"/>
      </w:pPr>
      <w:r>
        <w:t>В марте 2023 методический совет школы разрабатывает рекомендации для построения индивидуальной программы развития профессионализма в системе непрерывного повышения квалификации педагогических кадров.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>Мониторинг производится по следующим показателям: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>- по учету педагогических работников, прошедших диагностику профессиональных дефицитов:</w:t>
      </w:r>
    </w:p>
    <w:p w:rsidR="00CA62F4" w:rsidRDefault="00CA62F4" w:rsidP="00CA62F4">
      <w:pPr>
        <w:pStyle w:val="Bodytext20"/>
        <w:numPr>
          <w:ilvl w:val="0"/>
          <w:numId w:val="5"/>
        </w:numPr>
        <w:shd w:val="clear" w:color="auto" w:fill="auto"/>
        <w:tabs>
          <w:tab w:val="left" w:pos="1119"/>
        </w:tabs>
        <w:spacing w:line="322" w:lineRule="exact"/>
        <w:ind w:firstLine="740"/>
        <w:jc w:val="both"/>
      </w:pPr>
      <w:r>
        <w:t>доля педагогов, прошедших диагностику профессиональных дефицитов, от общего количества педагогов;</w:t>
      </w:r>
    </w:p>
    <w:p w:rsidR="00CA62F4" w:rsidRDefault="00CA62F4" w:rsidP="00CA62F4">
      <w:pPr>
        <w:pStyle w:val="Bodytext20"/>
        <w:numPr>
          <w:ilvl w:val="0"/>
          <w:numId w:val="5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</w:pPr>
      <w:r>
        <w:t>доля педагогов по каждому из видов дефицитов от общего количества педагогов</w:t>
      </w:r>
    </w:p>
    <w:p w:rsidR="00CA62F4" w:rsidRDefault="00CA62F4" w:rsidP="00CA62F4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1119"/>
        </w:tabs>
        <w:ind w:firstLine="740"/>
        <w:jc w:val="both"/>
      </w:pPr>
      <w:bookmarkStart w:id="0" w:name="bookmark3"/>
      <w:r>
        <w:lastRenderedPageBreak/>
        <w:t>Анализ результатов</w:t>
      </w:r>
      <w:bookmarkEnd w:id="0"/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>В мониторинге приняли участия 16 педагогических работников МБОУ «СОШ с.Турты-Хутор им.Хатамаева А.Б.».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>Особенностью проведения мониторинга по выявлению профессиональных затруднений педагогических работников является то, что он определялся как мониторинг начального этапа и основывался на данных анкетирования педагогических работников.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 xml:space="preserve">Исходя из анализа представленных анкет педагогов, профессиональные проблемы педагогов были распределены по четырем областям: 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 xml:space="preserve">-в области предметной компетенции, 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 xml:space="preserve">-в области методической компетенции, 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 xml:space="preserve">-в области психолого-педагогической компетенции, 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>-в области коммуникативной компетенции (Таблица 1).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>Как видно из таблицы 1, около 80 % педагогов испытывают затруднения в области методической компетенции. При этом 20 % педагогов указали в качестве основной проблемы в методической области формирование функциональной грамотности (формирование глобальных компетенций, креативного и критического мышлений, читательской, математической, естественно-научной и финансовой грамотности) в урочной и внеурочной деятельности.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 xml:space="preserve">Около 11 % испытывают затруднения в формирующем оценивании и контрольно-корректирующей технологии, а также в повышении объективности оценивания результатов обучения. </w:t>
      </w:r>
    </w:p>
    <w:p w:rsidR="00CA62F4" w:rsidRDefault="00CA62F4" w:rsidP="00CA62F4">
      <w:pPr>
        <w:pStyle w:val="Bodytext20"/>
        <w:shd w:val="clear" w:color="auto" w:fill="auto"/>
        <w:spacing w:line="322" w:lineRule="exact"/>
        <w:ind w:firstLine="740"/>
        <w:jc w:val="both"/>
      </w:pPr>
      <w:r>
        <w:t>Для 9 % педагогов являются проблемами освоение технологии преодоления школьной неуспешности, частных методик обучения предмету; подготовка обучающихся к государственной итоговой аттестации (ОГЭ, ЕГЭ) и технологии индивидуальной и групповой работы в условиях класса- комплекта.</w:t>
      </w:r>
    </w:p>
    <w:p w:rsidR="00CA62F4" w:rsidRDefault="00CA62F4" w:rsidP="00CA62F4">
      <w:pPr>
        <w:pStyle w:val="Bodytext20"/>
        <w:shd w:val="clear" w:color="auto" w:fill="auto"/>
        <w:tabs>
          <w:tab w:val="center" w:pos="6690"/>
          <w:tab w:val="right" w:pos="9331"/>
        </w:tabs>
        <w:spacing w:line="322" w:lineRule="exact"/>
        <w:ind w:firstLine="840"/>
        <w:jc w:val="both"/>
      </w:pPr>
      <w:r>
        <w:t>22 % педагогов испытывают затруднения в предметной области, при этом большинство педагогов снова выбирают проблему, связанную с функциональной грамотностью педагога (финансовая,</w:t>
      </w:r>
      <w:r>
        <w:tab/>
        <w:t xml:space="preserve"> читательская, естественно - научная, математическая, глобальные компетенции, креативное мышление). Также представляет интерес коррекция предметной компетенции педагога, ведущего несколько предметов</w:t>
      </w:r>
    </w:p>
    <w:p w:rsidR="00CA62F4" w:rsidRDefault="00CA62F4" w:rsidP="00CA62F4">
      <w:pPr>
        <w:pStyle w:val="Bodytext20"/>
        <w:shd w:val="clear" w:color="auto" w:fill="auto"/>
        <w:tabs>
          <w:tab w:val="right" w:pos="3690"/>
          <w:tab w:val="right" w:pos="5432"/>
          <w:tab w:val="center" w:pos="5640"/>
          <w:tab w:val="center" w:pos="6690"/>
          <w:tab w:val="right" w:pos="9331"/>
        </w:tabs>
        <w:spacing w:line="322" w:lineRule="exact"/>
        <w:ind w:firstLine="840"/>
        <w:jc w:val="both"/>
      </w:pPr>
      <w:r>
        <w:t>В области коммуникативной компетенции около 6 % педагогов испытывают</w:t>
      </w:r>
      <w:r>
        <w:tab/>
        <w:t>затруднения,</w:t>
      </w:r>
      <w:r>
        <w:tab/>
        <w:t>связанные</w:t>
      </w:r>
      <w:r>
        <w:tab/>
        <w:t>с</w:t>
      </w:r>
      <w:r>
        <w:tab/>
        <w:t>разработкой</w:t>
      </w:r>
      <w:r>
        <w:tab/>
        <w:t>программы</w:t>
      </w:r>
    </w:p>
    <w:p w:rsidR="00CA62F4" w:rsidRDefault="00CA62F4" w:rsidP="00CA62F4">
      <w:pPr>
        <w:pStyle w:val="Bodytext20"/>
        <w:shd w:val="clear" w:color="auto" w:fill="auto"/>
        <w:tabs>
          <w:tab w:val="right" w:pos="3690"/>
          <w:tab w:val="right" w:pos="5432"/>
          <w:tab w:val="center" w:pos="5640"/>
        </w:tabs>
        <w:spacing w:line="322" w:lineRule="exact"/>
        <w:jc w:val="both"/>
      </w:pPr>
      <w:r>
        <w:t xml:space="preserve">индивидуального профессионального развития педагога, способами оценки эффективности реализации ИППР. </w:t>
      </w:r>
    </w:p>
    <w:p w:rsidR="00CA62F4" w:rsidRDefault="00CA62F4" w:rsidP="00CA62F4">
      <w:pPr>
        <w:pStyle w:val="Bodytext20"/>
        <w:shd w:val="clear" w:color="auto" w:fill="auto"/>
        <w:tabs>
          <w:tab w:val="right" w:pos="3690"/>
          <w:tab w:val="right" w:pos="5432"/>
          <w:tab w:val="center" w:pos="5640"/>
        </w:tabs>
        <w:spacing w:line="240" w:lineRule="auto"/>
        <w:ind w:firstLine="709"/>
        <w:jc w:val="both"/>
      </w:pPr>
      <w:r>
        <w:tab/>
        <w:t>Остальные 4 % проблемы видят в организации</w:t>
      </w:r>
      <w:r>
        <w:tab/>
        <w:t>эффективной коммуникации</w:t>
      </w:r>
      <w:r>
        <w:tab/>
        <w:t xml:space="preserve">  участников образовательного процесса, разрешении конфликтных ситуаций и их профилактики, а также в формировании жизнестойкости обучающихся.</w:t>
      </w:r>
    </w:p>
    <w:p w:rsidR="00CA62F4" w:rsidRDefault="00CA62F4" w:rsidP="00CA62F4">
      <w:pPr>
        <w:pStyle w:val="Bodytext20"/>
        <w:shd w:val="clear" w:color="auto" w:fill="auto"/>
        <w:tabs>
          <w:tab w:val="right" w:pos="3690"/>
          <w:tab w:val="right" w:pos="5432"/>
          <w:tab w:val="center" w:pos="5640"/>
        </w:tabs>
        <w:spacing w:line="240" w:lineRule="auto"/>
        <w:ind w:firstLine="709"/>
        <w:jc w:val="both"/>
      </w:pPr>
    </w:p>
    <w:p w:rsidR="008079A0" w:rsidRPr="00CA62F4" w:rsidRDefault="00FB0203" w:rsidP="00CA62F4">
      <w:pPr>
        <w:pStyle w:val="Bodytext20"/>
        <w:shd w:val="clear" w:color="auto" w:fill="auto"/>
        <w:tabs>
          <w:tab w:val="right" w:pos="3690"/>
          <w:tab w:val="right" w:pos="5432"/>
          <w:tab w:val="center" w:pos="5640"/>
        </w:tabs>
        <w:spacing w:line="240" w:lineRule="auto"/>
        <w:ind w:firstLine="709"/>
        <w:jc w:val="both"/>
      </w:pPr>
      <w:r w:rsidRPr="006D1D0C">
        <w:rPr>
          <w:b/>
          <w:bCs/>
          <w:color w:val="000000"/>
        </w:rPr>
        <w:t xml:space="preserve">По второму вопросу </w:t>
      </w:r>
      <w:r w:rsidRPr="006D1D0C">
        <w:rPr>
          <w:color w:val="000000"/>
        </w:rPr>
        <w:t xml:space="preserve">слушали </w:t>
      </w:r>
      <w:r w:rsidR="00CA62F4">
        <w:rPr>
          <w:color w:val="000000"/>
        </w:rPr>
        <w:t>заместителя директора по УВР Рондарь И.Н.</w:t>
      </w:r>
      <w:r w:rsidRPr="006D1D0C">
        <w:rPr>
          <w:color w:val="000000"/>
        </w:rPr>
        <w:t xml:space="preserve">. </w:t>
      </w:r>
      <w:r w:rsidR="005D2C03">
        <w:rPr>
          <w:color w:val="000000"/>
        </w:rPr>
        <w:t>Ею</w:t>
      </w:r>
      <w:r w:rsidRPr="006D1D0C">
        <w:rPr>
          <w:color w:val="000000"/>
        </w:rPr>
        <w:t xml:space="preserve"> были освещены основные направления мето</w:t>
      </w:r>
      <w:r w:rsidR="006D1D0C">
        <w:rPr>
          <w:color w:val="000000"/>
        </w:rPr>
        <w:t>дической работы школы на 20</w:t>
      </w:r>
      <w:r w:rsidR="00CA62F4">
        <w:rPr>
          <w:color w:val="000000"/>
        </w:rPr>
        <w:t>22</w:t>
      </w:r>
      <w:r w:rsidR="006D1D0C">
        <w:rPr>
          <w:color w:val="000000"/>
        </w:rPr>
        <w:t>-</w:t>
      </w:r>
      <w:r w:rsidRPr="006D1D0C">
        <w:rPr>
          <w:color w:val="000000"/>
        </w:rPr>
        <w:t>20</w:t>
      </w:r>
      <w:r w:rsidR="00CA62F4">
        <w:rPr>
          <w:color w:val="000000"/>
        </w:rPr>
        <w:t>23</w:t>
      </w:r>
      <w:r w:rsidR="008079A0">
        <w:rPr>
          <w:color w:val="000000"/>
        </w:rPr>
        <w:t xml:space="preserve"> учебный год по планированию</w:t>
      </w:r>
      <w:r w:rsidR="008079A0" w:rsidRPr="006D5B33">
        <w:rPr>
          <w:color w:val="000000"/>
        </w:rPr>
        <w:t xml:space="preserve"> деятельности </w:t>
      </w:r>
      <w:r w:rsidR="008079A0" w:rsidRPr="008079A0">
        <w:rPr>
          <w:color w:val="000000"/>
        </w:rPr>
        <w:t xml:space="preserve">педагогических работников по формированию у обучающихся функциональной грамотности. </w:t>
      </w:r>
      <w:r w:rsidR="008079A0">
        <w:rPr>
          <w:color w:val="000000"/>
        </w:rPr>
        <w:t>В своем докладе Лариса Николаевна рассказала о</w:t>
      </w:r>
      <w:r w:rsidR="008079A0" w:rsidRPr="008079A0">
        <w:rPr>
          <w:color w:val="000000"/>
        </w:rPr>
        <w:t xml:space="preserve"> с</w:t>
      </w:r>
      <w:r w:rsidR="008079A0">
        <w:rPr>
          <w:color w:val="000000"/>
        </w:rPr>
        <w:t>оздании</w:t>
      </w:r>
      <w:r w:rsidR="008079A0" w:rsidRPr="008079A0">
        <w:rPr>
          <w:color w:val="000000"/>
        </w:rPr>
        <w:t xml:space="preserve"> системы методического сопровождения процесса формирования математической, естественнонаучной</w:t>
      </w:r>
      <w:r w:rsidR="008079A0">
        <w:rPr>
          <w:color w:val="000000"/>
        </w:rPr>
        <w:t xml:space="preserve">, читательской, финансовой и креативной грамотности </w:t>
      </w:r>
      <w:r w:rsidR="008079A0" w:rsidRPr="008079A0">
        <w:rPr>
          <w:color w:val="000000"/>
        </w:rPr>
        <w:t xml:space="preserve">г обучающихся </w:t>
      </w:r>
      <w:r w:rsidR="008079A0">
        <w:rPr>
          <w:color w:val="000000"/>
        </w:rPr>
        <w:t xml:space="preserve">МОУ «Бегуницкая СОШ. </w:t>
      </w:r>
      <w:r w:rsidR="008079A0">
        <w:rPr>
          <w:color w:val="000000"/>
        </w:rPr>
        <w:lastRenderedPageBreak/>
        <w:t>На</w:t>
      </w:r>
      <w:r w:rsidR="008079A0" w:rsidRPr="008079A0">
        <w:rPr>
          <w:color w:val="000000"/>
        </w:rPr>
        <w:t xml:space="preserve"> данный момент педагоги испытывают профессиональные затруднения при организации работы по формированию функциональной грамотности, так как, во-первых, нет никаких чётких указаний, как педагогам обеспечить реализацию этой цели. Во-вторых, ни содержание учебников, ни их методический аппарат в том виде, в каком он есть, не работают на решение задач формирования ФГ. </w:t>
      </w:r>
    </w:p>
    <w:p w:rsidR="00356215" w:rsidRDefault="008079A0" w:rsidP="00807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079A0">
        <w:rPr>
          <w:rFonts w:ascii="Times New Roman" w:hAnsi="Times New Roman"/>
          <w:color w:val="000000"/>
          <w:sz w:val="28"/>
          <w:szCs w:val="28"/>
        </w:rPr>
        <w:t>Таким образом, налицо противоречие между необходимостью работать над формированием ФГ и недостаточностью у педагогов необходимых компетенций, а также недостаточностью учебных и методических материалов. Следовательно, возникает необходимость в создании системы методического сопровождения деятельности педагогов по формированию ФГ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A62F4" w:rsidRDefault="00CA62F4" w:rsidP="00FB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B0203" w:rsidRPr="00356215" w:rsidRDefault="00FB0203" w:rsidP="00CA62F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6215">
        <w:rPr>
          <w:rFonts w:ascii="Times New Roman" w:hAnsi="Times New Roman"/>
          <w:b/>
          <w:bCs/>
          <w:color w:val="000000"/>
          <w:sz w:val="28"/>
          <w:szCs w:val="28"/>
        </w:rPr>
        <w:t>Решение методического совета</w:t>
      </w:r>
    </w:p>
    <w:p w:rsidR="00342447" w:rsidRPr="00856866" w:rsidRDefault="00342447" w:rsidP="00CA62F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</w:t>
      </w:r>
      <w:r w:rsidR="00CA62F4">
        <w:rPr>
          <w:rFonts w:ascii="Times New Roman" w:hAnsi="Times New Roman"/>
          <w:sz w:val="28"/>
          <w:szCs w:val="28"/>
        </w:rPr>
        <w:t xml:space="preserve"> оказывать помощь</w:t>
      </w:r>
      <w:r w:rsidRPr="00856866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ам</w:t>
      </w:r>
      <w:r w:rsidRPr="00856866">
        <w:rPr>
          <w:rFonts w:ascii="Times New Roman" w:hAnsi="Times New Roman"/>
          <w:sz w:val="28"/>
          <w:szCs w:val="28"/>
        </w:rPr>
        <w:t xml:space="preserve"> школы через посещение уроков, совместный анализ уроков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6866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й</w:t>
      </w:r>
      <w:r w:rsidRPr="00856866">
        <w:rPr>
          <w:rFonts w:ascii="Times New Roman" w:hAnsi="Times New Roman"/>
          <w:sz w:val="28"/>
          <w:szCs w:val="28"/>
        </w:rPr>
        <w:t>, совместного изучения нормативно-правовой базы и новинок в области преподаваемого предмета;</w:t>
      </w:r>
    </w:p>
    <w:p w:rsidR="00342447" w:rsidRDefault="00342447" w:rsidP="00CA62F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87C1A">
        <w:rPr>
          <w:rFonts w:ascii="Times New Roman" w:hAnsi="Times New Roman"/>
          <w:sz w:val="28"/>
          <w:szCs w:val="28"/>
        </w:rPr>
        <w:t xml:space="preserve">рганизовывать совместные </w:t>
      </w:r>
      <w:r w:rsidR="00CA62F4">
        <w:rPr>
          <w:rFonts w:ascii="Times New Roman" w:hAnsi="Times New Roman"/>
          <w:sz w:val="28"/>
          <w:szCs w:val="28"/>
        </w:rPr>
        <w:t xml:space="preserve">заседания методического совета и педагогического </w:t>
      </w:r>
      <w:r w:rsidR="00E729BC">
        <w:rPr>
          <w:rFonts w:ascii="Times New Roman" w:hAnsi="Times New Roman"/>
          <w:sz w:val="28"/>
          <w:szCs w:val="28"/>
        </w:rPr>
        <w:t>коллектива</w:t>
      </w:r>
      <w:r w:rsidRPr="00587C1A">
        <w:rPr>
          <w:rFonts w:ascii="Times New Roman" w:hAnsi="Times New Roman"/>
          <w:sz w:val="28"/>
          <w:szCs w:val="28"/>
        </w:rPr>
        <w:t>, педагогические советы, конференции в</w:t>
      </w:r>
      <w:r>
        <w:rPr>
          <w:rFonts w:ascii="Times New Roman" w:hAnsi="Times New Roman"/>
          <w:sz w:val="28"/>
          <w:szCs w:val="28"/>
        </w:rPr>
        <w:t xml:space="preserve"> рамках сетевого взаимодействия.</w:t>
      </w:r>
    </w:p>
    <w:p w:rsidR="00FB0203" w:rsidRDefault="00342447" w:rsidP="00CA62F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2447">
        <w:rPr>
          <w:rFonts w:ascii="Times New Roman" w:hAnsi="Times New Roman"/>
          <w:sz w:val="28"/>
          <w:szCs w:val="28"/>
        </w:rPr>
        <w:t xml:space="preserve">Направить на КПК </w:t>
      </w:r>
      <w:r w:rsidR="00E729BC">
        <w:rPr>
          <w:rFonts w:ascii="Times New Roman" w:hAnsi="Times New Roman"/>
          <w:sz w:val="28"/>
          <w:szCs w:val="28"/>
        </w:rPr>
        <w:t>учителей – предметников , не прошедших курсы за последние 3 года</w:t>
      </w:r>
      <w:r w:rsidRPr="00342447">
        <w:rPr>
          <w:rFonts w:ascii="Times New Roman" w:hAnsi="Times New Roman"/>
          <w:sz w:val="28"/>
          <w:szCs w:val="28"/>
        </w:rPr>
        <w:t xml:space="preserve"> и поставить в план мероприятий в ВСОКО на персональный контроль</w:t>
      </w:r>
      <w:r>
        <w:rPr>
          <w:rFonts w:ascii="Times New Roman" w:hAnsi="Times New Roman"/>
          <w:sz w:val="28"/>
          <w:szCs w:val="28"/>
        </w:rPr>
        <w:t>.</w:t>
      </w:r>
    </w:p>
    <w:p w:rsidR="00342447" w:rsidRPr="00342447" w:rsidRDefault="00342447" w:rsidP="00CA62F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2447">
        <w:rPr>
          <w:rFonts w:ascii="Times New Roman" w:hAnsi="Times New Roman"/>
          <w:sz w:val="28"/>
          <w:szCs w:val="28"/>
        </w:rPr>
        <w:t xml:space="preserve">Спроектировать план методической работы в </w:t>
      </w:r>
      <w:r>
        <w:rPr>
          <w:rFonts w:ascii="Times New Roman" w:hAnsi="Times New Roman"/>
          <w:sz w:val="28"/>
          <w:szCs w:val="28"/>
        </w:rPr>
        <w:t>М</w:t>
      </w:r>
      <w:r w:rsidR="00E729B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ОУ «СОШ</w:t>
      </w:r>
      <w:r w:rsidR="00E729BC">
        <w:rPr>
          <w:rFonts w:ascii="Times New Roman" w:hAnsi="Times New Roman"/>
          <w:sz w:val="28"/>
          <w:szCs w:val="28"/>
        </w:rPr>
        <w:t xml:space="preserve"> с.Турты-Хутор им.Хатамаева А.Б.</w:t>
      </w:r>
      <w:r>
        <w:rPr>
          <w:rFonts w:ascii="Times New Roman" w:hAnsi="Times New Roman"/>
          <w:sz w:val="28"/>
          <w:szCs w:val="28"/>
        </w:rPr>
        <w:t>»</w:t>
      </w:r>
      <w:r w:rsidRPr="00342447">
        <w:rPr>
          <w:rFonts w:ascii="Times New Roman" w:hAnsi="Times New Roman"/>
          <w:sz w:val="28"/>
          <w:szCs w:val="28"/>
        </w:rPr>
        <w:t xml:space="preserve"> с учётом необходимости решения проблемы формирования ФГ у обучающихся и профессиональных дефицитов педагогов, выявленных в результате диагностики</w:t>
      </w:r>
    </w:p>
    <w:p w:rsidR="00E729BC" w:rsidRDefault="00342447" w:rsidP="00E729BC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2447">
        <w:rPr>
          <w:rFonts w:ascii="Times New Roman" w:hAnsi="Times New Roman"/>
          <w:sz w:val="28"/>
          <w:szCs w:val="28"/>
        </w:rPr>
        <w:t>Разработать и реализовать формы организации образовательного процесса, в ходе которых будет вестись работа по формированию ФГ (курсы внеурочной деятельности, межпредметные недели, образовательные сессии и др.), определить их место и время</w:t>
      </w:r>
    </w:p>
    <w:p w:rsidR="00342447" w:rsidRPr="00E729BC" w:rsidRDefault="00342447" w:rsidP="00E729BC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29BC">
        <w:rPr>
          <w:rFonts w:ascii="Times New Roman" w:hAnsi="Times New Roman"/>
          <w:sz w:val="28"/>
          <w:szCs w:val="28"/>
        </w:rPr>
        <w:t>Провести диагностику функциональной грамотности обучающихся ООО</w:t>
      </w:r>
      <w:r w:rsidR="00E729BC" w:rsidRPr="00E729BC">
        <w:rPr>
          <w:rFonts w:ascii="Times New Roman" w:hAnsi="Times New Roman"/>
          <w:sz w:val="28"/>
          <w:szCs w:val="28"/>
        </w:rPr>
        <w:t>.</w:t>
      </w:r>
    </w:p>
    <w:p w:rsidR="00342447" w:rsidRDefault="00342447" w:rsidP="00CA62F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B0203" w:rsidRDefault="00FB0203" w:rsidP="00CA62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</w:p>
    <w:p w:rsidR="00342447" w:rsidRPr="00356215" w:rsidRDefault="00342447" w:rsidP="00FB02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B0203" w:rsidRPr="00356215" w:rsidRDefault="00FB0203" w:rsidP="00FB02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B0203" w:rsidRPr="00356215" w:rsidRDefault="00FB0203" w:rsidP="00356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56215">
        <w:rPr>
          <w:rFonts w:ascii="Times New Roman" w:hAnsi="Times New Roman"/>
          <w:color w:val="000000"/>
          <w:sz w:val="28"/>
          <w:szCs w:val="28"/>
        </w:rPr>
        <w:t xml:space="preserve">Председатель методического совета </w:t>
      </w:r>
      <w:r w:rsidR="00E729BC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CA62F4">
        <w:rPr>
          <w:rFonts w:ascii="Times New Roman" w:hAnsi="Times New Roman"/>
          <w:color w:val="000000"/>
          <w:sz w:val="28"/>
          <w:szCs w:val="28"/>
        </w:rPr>
        <w:t>Рондарь И.Н.</w:t>
      </w:r>
    </w:p>
    <w:p w:rsidR="00FB0203" w:rsidRPr="00356215" w:rsidRDefault="00CA62F4" w:rsidP="00356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B0203" w:rsidRPr="00356215">
        <w:rPr>
          <w:rFonts w:ascii="Times New Roman" w:hAnsi="Times New Roman"/>
          <w:color w:val="000000"/>
          <w:sz w:val="28"/>
          <w:szCs w:val="28"/>
        </w:rPr>
        <w:t>Секретарь методического 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729BC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>Байтарбиева П.Ж.</w:t>
      </w:r>
    </w:p>
    <w:p w:rsidR="00FB0203" w:rsidRPr="00356215" w:rsidRDefault="00FB0203" w:rsidP="00FB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67BDD" w:rsidRPr="00356215" w:rsidRDefault="00367BDD">
      <w:pPr>
        <w:rPr>
          <w:rFonts w:ascii="Times New Roman" w:hAnsi="Times New Roman"/>
          <w:sz w:val="28"/>
          <w:szCs w:val="28"/>
        </w:rPr>
      </w:pPr>
    </w:p>
    <w:sectPr w:rsidR="00367BDD" w:rsidRPr="00356215" w:rsidSect="00CA62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4D02"/>
    <w:multiLevelType w:val="hybridMultilevel"/>
    <w:tmpl w:val="79FC1A1C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559D1"/>
    <w:multiLevelType w:val="multilevel"/>
    <w:tmpl w:val="03E24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7B160B"/>
    <w:multiLevelType w:val="hybridMultilevel"/>
    <w:tmpl w:val="7830526C"/>
    <w:lvl w:ilvl="0" w:tplc="7082CF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208CB"/>
    <w:multiLevelType w:val="multilevel"/>
    <w:tmpl w:val="F5DEE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676224"/>
    <w:multiLevelType w:val="hybridMultilevel"/>
    <w:tmpl w:val="93441AB0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0203"/>
    <w:rsid w:val="00023755"/>
    <w:rsid w:val="000353BE"/>
    <w:rsid w:val="00120E32"/>
    <w:rsid w:val="002579B6"/>
    <w:rsid w:val="00342447"/>
    <w:rsid w:val="00356215"/>
    <w:rsid w:val="00367BDD"/>
    <w:rsid w:val="005D2C03"/>
    <w:rsid w:val="006D1D0C"/>
    <w:rsid w:val="006D5B33"/>
    <w:rsid w:val="007F19D3"/>
    <w:rsid w:val="008079A0"/>
    <w:rsid w:val="008833C6"/>
    <w:rsid w:val="008D045D"/>
    <w:rsid w:val="0097298A"/>
    <w:rsid w:val="009D4D3D"/>
    <w:rsid w:val="009E4402"/>
    <w:rsid w:val="00B60235"/>
    <w:rsid w:val="00CA62F4"/>
    <w:rsid w:val="00E20823"/>
    <w:rsid w:val="00E729BC"/>
    <w:rsid w:val="00FB0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56215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342447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34244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2447"/>
    <w:rPr>
      <w:lang w:eastAsia="en-US"/>
    </w:rPr>
  </w:style>
  <w:style w:type="character" w:customStyle="1" w:styleId="Bodytext2">
    <w:name w:val="Body text (2)_"/>
    <w:basedOn w:val="a0"/>
    <w:link w:val="Bodytext20"/>
    <w:rsid w:val="00CA62F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CA62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A62F4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Heading10">
    <w:name w:val="Heading #1"/>
    <w:basedOn w:val="a"/>
    <w:link w:val="Heading1"/>
    <w:rsid w:val="00CA62F4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Anna</cp:lastModifiedBy>
  <cp:revision>6</cp:revision>
  <cp:lastPrinted>2015-03-14T12:29:00Z</cp:lastPrinted>
  <dcterms:created xsi:type="dcterms:W3CDTF">2022-01-09T08:09:00Z</dcterms:created>
  <dcterms:modified xsi:type="dcterms:W3CDTF">2023-04-02T08:33:00Z</dcterms:modified>
</cp:coreProperties>
</file>